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101E84">
      <w:r>
        <w:rPr>
          <w:noProof/>
        </w:rPr>
        <w:drawing>
          <wp:inline distT="0" distB="0" distL="0" distR="0">
            <wp:extent cx="6293856" cy="86487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9352"/>
                    <a:stretch>
                      <a:fillRect/>
                    </a:stretch>
                  </pic:blipFill>
                  <pic:spPr bwMode="auto">
                    <a:xfrm>
                      <a:off x="0" y="0"/>
                      <a:ext cx="6293856" cy="8648700"/>
                    </a:xfrm>
                    <a:prstGeom prst="rect">
                      <a:avLst/>
                    </a:prstGeom>
                    <a:noFill/>
                    <a:ln w="9525">
                      <a:noFill/>
                      <a:miter lim="800000"/>
                      <a:headEnd/>
                      <a:tailEnd/>
                    </a:ln>
                  </pic:spPr>
                </pic:pic>
              </a:graphicData>
            </a:graphic>
          </wp:inline>
        </w:drawing>
      </w:r>
    </w:p>
    <w:p w:rsidR="00101E84" w:rsidRDefault="00101E84"/>
    <w:tbl>
      <w:tblPr>
        <w:tblStyle w:val="a5"/>
        <w:tblW w:w="0" w:type="auto"/>
        <w:tblLook w:val="04A0"/>
      </w:tblPr>
      <w:tblGrid>
        <w:gridCol w:w="1214"/>
        <w:gridCol w:w="8357"/>
      </w:tblGrid>
      <w:tr w:rsidR="00101E84" w:rsidRPr="00101E84" w:rsidTr="00986BCB">
        <w:tc>
          <w:tcPr>
            <w:tcW w:w="1214"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lastRenderedPageBreak/>
              <w:t>Вариант</w:t>
            </w:r>
          </w:p>
        </w:tc>
        <w:tc>
          <w:tcPr>
            <w:tcW w:w="8357"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Задача</w:t>
            </w:r>
          </w:p>
        </w:tc>
      </w:tr>
      <w:tr w:rsidR="00101E84" w:rsidRPr="00101E84" w:rsidTr="00986BCB">
        <w:tc>
          <w:tcPr>
            <w:tcW w:w="1214"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1</w:t>
            </w:r>
          </w:p>
        </w:tc>
        <w:tc>
          <w:tcPr>
            <w:tcW w:w="8357" w:type="dxa"/>
          </w:tcPr>
          <w:p w:rsidR="00101E84" w:rsidRPr="00101E84" w:rsidRDefault="00101E84" w:rsidP="00101E84">
            <w:pPr>
              <w:rPr>
                <w:rFonts w:ascii="Times New Roman" w:hAnsi="Times New Roman" w:cs="Times New Roman"/>
                <w:sz w:val="28"/>
                <w:szCs w:val="28"/>
              </w:rPr>
            </w:pPr>
            <w:r w:rsidRPr="00101E84">
              <w:rPr>
                <w:rFonts w:ascii="Times New Roman" w:hAnsi="Times New Roman" w:cs="Times New Roman"/>
                <w:sz w:val="28"/>
                <w:szCs w:val="28"/>
              </w:rPr>
              <w:t>Определите максимальную мощность на выходе усилителя,  если сопротивление нагрузки 8 Ом,  коэффициент усиления 45 дБ, динамический диапазон усиливаемых усилителем сигналов 32 дБ и минимальное входное напряжение 0,8 мВ (действующее значение).</w:t>
            </w:r>
          </w:p>
        </w:tc>
      </w:tr>
      <w:tr w:rsidR="00101E84" w:rsidRPr="00101E84" w:rsidTr="00986BCB">
        <w:tc>
          <w:tcPr>
            <w:tcW w:w="1214"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2</w:t>
            </w:r>
          </w:p>
        </w:tc>
        <w:tc>
          <w:tcPr>
            <w:tcW w:w="8357" w:type="dxa"/>
          </w:tcPr>
          <w:p w:rsidR="00101E84" w:rsidRPr="00101E84" w:rsidRDefault="00101E84" w:rsidP="00101E84">
            <w:pPr>
              <w:rPr>
                <w:rFonts w:ascii="Times New Roman" w:hAnsi="Times New Roman" w:cs="Times New Roman"/>
                <w:sz w:val="28"/>
                <w:szCs w:val="28"/>
              </w:rPr>
            </w:pPr>
            <w:r w:rsidRPr="00101E84">
              <w:rPr>
                <w:rFonts w:ascii="Times New Roman" w:hAnsi="Times New Roman" w:cs="Times New Roman"/>
                <w:sz w:val="28"/>
                <w:szCs w:val="28"/>
              </w:rPr>
              <w:t>Определите динамический диапазон усилителя,  если минимальное напряжение на его входе на 16 дБ выше уровня шумов, составляющих 10 мкВ (действующее значение). Максимальная выходная мощность на нагрузке 10 Ом составляет 10 Вт,  коэффициент усиления 70 дБ.</w:t>
            </w:r>
          </w:p>
        </w:tc>
      </w:tr>
      <w:tr w:rsidR="00101E84" w:rsidRPr="00101E84" w:rsidTr="00986BCB">
        <w:tc>
          <w:tcPr>
            <w:tcW w:w="1214"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3</w:t>
            </w:r>
          </w:p>
        </w:tc>
        <w:tc>
          <w:tcPr>
            <w:tcW w:w="8357" w:type="dxa"/>
          </w:tcPr>
          <w:p w:rsidR="00101E84" w:rsidRPr="00101E84" w:rsidRDefault="00101E84" w:rsidP="00101E84">
            <w:pPr>
              <w:rPr>
                <w:rFonts w:ascii="Times New Roman" w:hAnsi="Times New Roman" w:cs="Times New Roman"/>
                <w:sz w:val="28"/>
                <w:szCs w:val="28"/>
              </w:rPr>
            </w:pPr>
            <w:r w:rsidRPr="00101E84">
              <w:rPr>
                <w:rFonts w:ascii="Times New Roman" w:hAnsi="Times New Roman" w:cs="Times New Roman"/>
                <w:sz w:val="28"/>
                <w:szCs w:val="28"/>
              </w:rPr>
              <w:t>Каково действующее значение уровня шумов на входе усилителя, обладающего коэффициентом усиления 65 дБ и динамическим диапазоном 20 дБ, если максимальное напряжение на нагрузке 10</w:t>
            </w:r>
            <w:proofErr w:type="gramStart"/>
            <w:r w:rsidRPr="00101E84">
              <w:rPr>
                <w:rFonts w:ascii="Times New Roman" w:hAnsi="Times New Roman" w:cs="Times New Roman"/>
                <w:sz w:val="28"/>
                <w:szCs w:val="28"/>
              </w:rPr>
              <w:t xml:space="preserve"> В</w:t>
            </w:r>
            <w:proofErr w:type="gramEnd"/>
            <w:r w:rsidRPr="00101E84">
              <w:rPr>
                <w:rFonts w:ascii="Times New Roman" w:hAnsi="Times New Roman" w:cs="Times New Roman"/>
                <w:sz w:val="28"/>
                <w:szCs w:val="28"/>
              </w:rPr>
              <w:t>, а минимальный входной сигнал на 20 дБ превышает уровень шумов?</w:t>
            </w:r>
          </w:p>
        </w:tc>
      </w:tr>
      <w:tr w:rsidR="00101E84" w:rsidRPr="00101E84" w:rsidTr="00986BCB">
        <w:tc>
          <w:tcPr>
            <w:tcW w:w="1214"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4</w:t>
            </w:r>
          </w:p>
        </w:tc>
        <w:tc>
          <w:tcPr>
            <w:tcW w:w="8357" w:type="dxa"/>
          </w:tcPr>
          <w:p w:rsidR="00101E84" w:rsidRPr="00101E84" w:rsidRDefault="00101E84" w:rsidP="00101E84">
            <w:pPr>
              <w:rPr>
                <w:rFonts w:ascii="Times New Roman" w:hAnsi="Times New Roman" w:cs="Times New Roman"/>
                <w:sz w:val="28"/>
                <w:szCs w:val="28"/>
              </w:rPr>
            </w:pPr>
            <w:r w:rsidRPr="00101E84">
              <w:rPr>
                <w:rFonts w:ascii="Times New Roman" w:hAnsi="Times New Roman" w:cs="Times New Roman"/>
                <w:sz w:val="28"/>
                <w:szCs w:val="28"/>
              </w:rPr>
              <w:t>Каково сопротивление нагрузки усилителя,  если выделяющаяся на нем максимальная мощность 15 Вт,  коэффициент усиления 48 дБ, динамический диапазон 50 дБ и минимальное входное напряжение 120 мкВ?</w:t>
            </w:r>
          </w:p>
        </w:tc>
      </w:tr>
      <w:tr w:rsidR="00101E84" w:rsidRPr="00101E84" w:rsidTr="00986BCB">
        <w:tc>
          <w:tcPr>
            <w:tcW w:w="1214"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5</w:t>
            </w:r>
          </w:p>
        </w:tc>
        <w:tc>
          <w:tcPr>
            <w:tcW w:w="8357" w:type="dxa"/>
          </w:tcPr>
          <w:p w:rsidR="00101E84" w:rsidRPr="00101E84" w:rsidRDefault="00101E84" w:rsidP="00101E84">
            <w:pPr>
              <w:rPr>
                <w:rFonts w:ascii="Times New Roman" w:hAnsi="Times New Roman" w:cs="Times New Roman"/>
                <w:sz w:val="28"/>
                <w:szCs w:val="28"/>
              </w:rPr>
            </w:pPr>
            <w:r w:rsidRPr="00101E84">
              <w:rPr>
                <w:rFonts w:ascii="Times New Roman" w:hAnsi="Times New Roman" w:cs="Times New Roman"/>
                <w:sz w:val="28"/>
                <w:szCs w:val="28"/>
              </w:rPr>
              <w:t>Определите максимальную мощность на выходе усилителя,  если динамический диапазон усиливаемых сигналов 62 дБ,  сопротивление нагрузки 10 Ом,  напряжение шумов на выходе усилителя 2 мВ (действующее значение)  и минимальный сигнал в 3,16 раза превышает напряжение шума (сам усилитель дополнительных шумов не вносит).</w:t>
            </w:r>
          </w:p>
        </w:tc>
      </w:tr>
      <w:tr w:rsidR="00101E84" w:rsidRPr="00101E84" w:rsidTr="00986BCB">
        <w:tc>
          <w:tcPr>
            <w:tcW w:w="1214"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6</w:t>
            </w:r>
          </w:p>
        </w:tc>
        <w:tc>
          <w:tcPr>
            <w:tcW w:w="8357" w:type="dxa"/>
          </w:tcPr>
          <w:p w:rsidR="00101E84" w:rsidRPr="00101E84" w:rsidRDefault="00101E84" w:rsidP="00101E84">
            <w:pPr>
              <w:rPr>
                <w:rFonts w:ascii="Times New Roman" w:hAnsi="Times New Roman" w:cs="Times New Roman"/>
                <w:sz w:val="28"/>
                <w:szCs w:val="28"/>
              </w:rPr>
            </w:pPr>
            <w:r w:rsidRPr="00101E84">
              <w:rPr>
                <w:rFonts w:ascii="Times New Roman" w:hAnsi="Times New Roman" w:cs="Times New Roman"/>
                <w:sz w:val="28"/>
                <w:szCs w:val="28"/>
              </w:rPr>
              <w:t>Определите коэффициент усиления усилителя по мощности,  если отдаваемая им в нагрузку мощность равна 7,2 Вт. Входное сопротивление усилителя 1 кОм, внутреннее сопротивление источника сигнала 200 Ом и</w:t>
            </w:r>
          </w:p>
          <w:p w:rsidR="00101E84" w:rsidRPr="00101E84" w:rsidRDefault="00101E84" w:rsidP="00101E84">
            <w:pPr>
              <w:rPr>
                <w:rFonts w:ascii="Times New Roman" w:hAnsi="Times New Roman" w:cs="Times New Roman"/>
                <w:sz w:val="28"/>
                <w:szCs w:val="28"/>
              </w:rPr>
            </w:pPr>
            <w:r w:rsidRPr="00101E84">
              <w:rPr>
                <w:rFonts w:ascii="Times New Roman" w:hAnsi="Times New Roman" w:cs="Times New Roman"/>
                <w:sz w:val="28"/>
                <w:szCs w:val="28"/>
              </w:rPr>
              <w:t>ЭДС источника</w:t>
            </w:r>
          </w:p>
          <w:p w:rsidR="00101E84" w:rsidRPr="00101E84" w:rsidRDefault="00101E84" w:rsidP="00101E84">
            <w:pPr>
              <w:rPr>
                <w:rFonts w:ascii="Times New Roman" w:hAnsi="Times New Roman" w:cs="Times New Roman"/>
                <w:sz w:val="28"/>
                <w:szCs w:val="28"/>
              </w:rPr>
            </w:pPr>
            <w:proofErr w:type="spellStart"/>
            <w:proofErr w:type="gramStart"/>
            <w:r w:rsidRPr="00101E84">
              <w:rPr>
                <w:rFonts w:ascii="Times New Roman" w:hAnsi="Times New Roman" w:cs="Times New Roman"/>
                <w:sz w:val="28"/>
                <w:szCs w:val="28"/>
              </w:rPr>
              <w:t>e</w:t>
            </w:r>
            <w:proofErr w:type="gramEnd"/>
            <w:r w:rsidRPr="00101E84">
              <w:rPr>
                <w:rFonts w:ascii="Times New Roman" w:hAnsi="Times New Roman" w:cs="Times New Roman"/>
                <w:sz w:val="28"/>
                <w:szCs w:val="28"/>
                <w:vertAlign w:val="subscript"/>
              </w:rPr>
              <w:t>с</w:t>
            </w:r>
            <w:proofErr w:type="spellEnd"/>
            <w:r w:rsidRPr="00101E84">
              <w:rPr>
                <w:rFonts w:ascii="Times New Roman" w:hAnsi="Times New Roman" w:cs="Times New Roman"/>
                <w:sz w:val="28"/>
                <w:szCs w:val="28"/>
              </w:rPr>
              <w:t xml:space="preserve"> =  0,5 В. </w:t>
            </w:r>
          </w:p>
        </w:tc>
      </w:tr>
      <w:tr w:rsidR="00101E84" w:rsidRPr="00101E84" w:rsidTr="00986BCB">
        <w:tc>
          <w:tcPr>
            <w:tcW w:w="1214"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7</w:t>
            </w:r>
          </w:p>
        </w:tc>
        <w:tc>
          <w:tcPr>
            <w:tcW w:w="8357" w:type="dxa"/>
          </w:tcPr>
          <w:p w:rsidR="00101E84" w:rsidRPr="00101E84" w:rsidRDefault="00101E84" w:rsidP="00101E84">
            <w:pPr>
              <w:jc w:val="center"/>
              <w:rPr>
                <w:rFonts w:ascii="Times New Roman" w:hAnsi="Times New Roman" w:cs="Times New Roman"/>
                <w:sz w:val="28"/>
                <w:szCs w:val="28"/>
              </w:rPr>
            </w:pPr>
            <w:r>
              <w:rPr>
                <w:rFonts w:ascii="Times New Roman" w:hAnsi="Times New Roman" w:cs="Times New Roman"/>
                <w:sz w:val="28"/>
                <w:szCs w:val="28"/>
              </w:rPr>
              <w:t xml:space="preserve">Определите коэффициент </w:t>
            </w:r>
            <w:r w:rsidR="00986BCB">
              <w:rPr>
                <w:rFonts w:ascii="Times New Roman" w:hAnsi="Times New Roman" w:cs="Times New Roman"/>
                <w:sz w:val="28"/>
                <w:szCs w:val="28"/>
              </w:rPr>
              <w:t xml:space="preserve">полезного действия усилителя </w:t>
            </w:r>
            <w:r w:rsidRPr="00101E84">
              <w:rPr>
                <w:rFonts w:ascii="Times New Roman" w:hAnsi="Times New Roman" w:cs="Times New Roman"/>
                <w:sz w:val="28"/>
                <w:szCs w:val="28"/>
              </w:rPr>
              <w:t>на</w:t>
            </w:r>
            <w:r>
              <w:rPr>
                <w:rFonts w:ascii="Times New Roman" w:hAnsi="Times New Roman" w:cs="Times New Roman"/>
                <w:sz w:val="28"/>
                <w:szCs w:val="28"/>
              </w:rPr>
              <w:t xml:space="preserve"> </w:t>
            </w:r>
            <w:r w:rsidRPr="00101E84">
              <w:rPr>
                <w:rFonts w:ascii="Times New Roman" w:hAnsi="Times New Roman" w:cs="Times New Roman"/>
                <w:sz w:val="28"/>
                <w:szCs w:val="28"/>
              </w:rPr>
              <w:t xml:space="preserve">биполярных транзисторах,  отдающего в нагрузку мощность 1 Вт. </w:t>
            </w:r>
          </w:p>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На</w:t>
            </w:r>
            <w:r w:rsidR="00986BCB">
              <w:rPr>
                <w:rFonts w:ascii="Times New Roman" w:hAnsi="Times New Roman" w:cs="Times New Roman"/>
                <w:sz w:val="28"/>
                <w:szCs w:val="28"/>
              </w:rPr>
              <w:t>пряжение источника питания 9</w:t>
            </w:r>
            <w:proofErr w:type="gramStart"/>
            <w:r w:rsidR="00986BCB">
              <w:rPr>
                <w:rFonts w:ascii="Times New Roman" w:hAnsi="Times New Roman" w:cs="Times New Roman"/>
                <w:sz w:val="28"/>
                <w:szCs w:val="28"/>
              </w:rPr>
              <w:t xml:space="preserve"> В</w:t>
            </w:r>
            <w:proofErr w:type="gramEnd"/>
            <w:r w:rsidR="00986BCB">
              <w:rPr>
                <w:rFonts w:ascii="Times New Roman" w:hAnsi="Times New Roman" w:cs="Times New Roman"/>
                <w:sz w:val="28"/>
                <w:szCs w:val="28"/>
              </w:rPr>
              <w:t>,</w:t>
            </w:r>
            <w:r w:rsidRPr="00101E84">
              <w:rPr>
                <w:rFonts w:ascii="Times New Roman" w:hAnsi="Times New Roman" w:cs="Times New Roman"/>
                <w:sz w:val="28"/>
                <w:szCs w:val="28"/>
              </w:rPr>
              <w:t xml:space="preserve"> средний ток,  потребляемый</w:t>
            </w:r>
          </w:p>
          <w:p w:rsidR="00101E84" w:rsidRPr="00101E84" w:rsidRDefault="00986BCB" w:rsidP="00986BCB">
            <w:pPr>
              <w:rPr>
                <w:rFonts w:ascii="Times New Roman" w:hAnsi="Times New Roman" w:cs="Times New Roman"/>
                <w:sz w:val="28"/>
                <w:szCs w:val="28"/>
              </w:rPr>
            </w:pPr>
            <w:r>
              <w:rPr>
                <w:rFonts w:ascii="Times New Roman" w:hAnsi="Times New Roman" w:cs="Times New Roman"/>
                <w:sz w:val="28"/>
                <w:szCs w:val="28"/>
              </w:rPr>
              <w:t xml:space="preserve">коллекторными  цепями, 410 мА, а потребляемый базовыми </w:t>
            </w:r>
            <w:r w:rsidR="00101E84" w:rsidRPr="00101E84">
              <w:rPr>
                <w:rFonts w:ascii="Times New Roman" w:hAnsi="Times New Roman" w:cs="Times New Roman"/>
                <w:sz w:val="28"/>
                <w:szCs w:val="28"/>
              </w:rPr>
              <w:t>це</w:t>
            </w:r>
            <w:r>
              <w:rPr>
                <w:rFonts w:ascii="Times New Roman" w:hAnsi="Times New Roman" w:cs="Times New Roman"/>
                <w:sz w:val="28"/>
                <w:szCs w:val="28"/>
              </w:rPr>
              <w:t xml:space="preserve">пями - </w:t>
            </w:r>
            <w:r w:rsidR="00101E84" w:rsidRPr="00101E84">
              <w:rPr>
                <w:rFonts w:ascii="Times New Roman" w:hAnsi="Times New Roman" w:cs="Times New Roman"/>
                <w:sz w:val="28"/>
                <w:szCs w:val="28"/>
              </w:rPr>
              <w:t>80 мА.</w:t>
            </w:r>
          </w:p>
        </w:tc>
      </w:tr>
      <w:tr w:rsidR="00101E84" w:rsidRPr="00101E84" w:rsidTr="00986BCB">
        <w:tc>
          <w:tcPr>
            <w:tcW w:w="1214" w:type="dxa"/>
          </w:tcPr>
          <w:p w:rsidR="00101E84" w:rsidRPr="00101E84" w:rsidRDefault="00101E84" w:rsidP="00101E84">
            <w:pPr>
              <w:jc w:val="center"/>
              <w:rPr>
                <w:rFonts w:ascii="Times New Roman" w:hAnsi="Times New Roman" w:cs="Times New Roman"/>
                <w:sz w:val="28"/>
                <w:szCs w:val="28"/>
              </w:rPr>
            </w:pPr>
            <w:r w:rsidRPr="00101E84">
              <w:rPr>
                <w:rFonts w:ascii="Times New Roman" w:hAnsi="Times New Roman" w:cs="Times New Roman"/>
                <w:sz w:val="28"/>
                <w:szCs w:val="28"/>
              </w:rPr>
              <w:t>8</w:t>
            </w:r>
          </w:p>
        </w:tc>
        <w:tc>
          <w:tcPr>
            <w:tcW w:w="8357" w:type="dxa"/>
          </w:tcPr>
          <w:p w:rsidR="00986BCB" w:rsidRPr="00986BCB" w:rsidRDefault="00986BCB" w:rsidP="00986BCB">
            <w:pPr>
              <w:jc w:val="both"/>
              <w:rPr>
                <w:rFonts w:ascii="Times New Roman" w:hAnsi="Times New Roman" w:cs="Times New Roman"/>
                <w:sz w:val="28"/>
                <w:szCs w:val="28"/>
              </w:rPr>
            </w:pPr>
            <w:r>
              <w:rPr>
                <w:rFonts w:ascii="Times New Roman" w:hAnsi="Times New Roman" w:cs="Times New Roman"/>
                <w:sz w:val="28"/>
                <w:szCs w:val="28"/>
              </w:rPr>
              <w:t xml:space="preserve">На рис. </w:t>
            </w:r>
            <w:r w:rsidRPr="00986BCB">
              <w:rPr>
                <w:rFonts w:ascii="Times New Roman" w:hAnsi="Times New Roman" w:cs="Times New Roman"/>
                <w:sz w:val="28"/>
                <w:szCs w:val="28"/>
              </w:rPr>
              <w:t xml:space="preserve">1 приведена частотная характеристика усилителя, на вход которого подано искаженное напряжение: амплитуда первой гармоники 100 мВ, амплитуда второй и </w:t>
            </w:r>
            <w:r>
              <w:rPr>
                <w:rFonts w:ascii="Times New Roman" w:hAnsi="Times New Roman" w:cs="Times New Roman"/>
                <w:sz w:val="28"/>
                <w:szCs w:val="28"/>
              </w:rPr>
              <w:t>третьей гармоник соответственно</w:t>
            </w:r>
            <w:r w:rsidRPr="00986BCB">
              <w:rPr>
                <w:rFonts w:ascii="Times New Roman" w:hAnsi="Times New Roman" w:cs="Times New Roman"/>
                <w:sz w:val="28"/>
                <w:szCs w:val="28"/>
              </w:rPr>
              <w:t xml:space="preserve"> 10 мВ и 8 мВ. Определите коэффициент гармоник входного и выходного сигналов. Частота первой гармоники 10 кГц. </w:t>
            </w:r>
          </w:p>
          <w:p w:rsidR="00986BCB" w:rsidRPr="00986BCB" w:rsidRDefault="00986BCB" w:rsidP="00986BCB">
            <w:pPr>
              <w:jc w:val="both"/>
              <w:rPr>
                <w:rFonts w:ascii="Times New Roman" w:hAnsi="Times New Roman" w:cs="Times New Roman"/>
                <w:sz w:val="28"/>
                <w:szCs w:val="28"/>
              </w:rPr>
            </w:pPr>
            <w:r>
              <w:rPr>
                <w:rFonts w:ascii="Times New Roman" w:hAnsi="Times New Roman" w:cs="Times New Roman"/>
                <w:sz w:val="28"/>
                <w:szCs w:val="28"/>
              </w:rPr>
              <w:t xml:space="preserve">а) Зависимость </w:t>
            </w:r>
            <w:r w:rsidRPr="00986BCB">
              <w:rPr>
                <w:rFonts w:ascii="Times New Roman" w:hAnsi="Times New Roman" w:cs="Times New Roman"/>
                <w:sz w:val="28"/>
                <w:szCs w:val="28"/>
              </w:rPr>
              <w:t>сопрот</w:t>
            </w:r>
            <w:r>
              <w:rPr>
                <w:rFonts w:ascii="Times New Roman" w:hAnsi="Times New Roman" w:cs="Times New Roman"/>
                <w:sz w:val="28"/>
                <w:szCs w:val="28"/>
              </w:rPr>
              <w:t xml:space="preserve">ивления  нагрузки от частоты </w:t>
            </w:r>
            <w:r w:rsidRPr="00986BCB">
              <w:rPr>
                <w:rFonts w:ascii="Times New Roman" w:hAnsi="Times New Roman" w:cs="Times New Roman"/>
                <w:sz w:val="28"/>
                <w:szCs w:val="28"/>
              </w:rPr>
              <w:t xml:space="preserve">совпадает  с частотной характеристикой.  </w:t>
            </w:r>
          </w:p>
          <w:p w:rsidR="00986BCB" w:rsidRDefault="00986BCB" w:rsidP="00986BCB">
            <w:pPr>
              <w:jc w:val="both"/>
              <w:rPr>
                <w:rFonts w:ascii="Times New Roman" w:hAnsi="Times New Roman" w:cs="Times New Roman"/>
                <w:sz w:val="28"/>
                <w:szCs w:val="28"/>
              </w:rPr>
            </w:pPr>
            <w:r>
              <w:rPr>
                <w:rFonts w:ascii="Times New Roman" w:hAnsi="Times New Roman" w:cs="Times New Roman"/>
                <w:sz w:val="28"/>
                <w:szCs w:val="28"/>
              </w:rPr>
              <w:t xml:space="preserve">б) </w:t>
            </w:r>
            <w:r w:rsidRPr="00986BCB">
              <w:rPr>
                <w:rFonts w:ascii="Times New Roman" w:hAnsi="Times New Roman" w:cs="Times New Roman"/>
                <w:sz w:val="28"/>
                <w:szCs w:val="28"/>
              </w:rPr>
              <w:t xml:space="preserve">Сопротивление нагрузки не зависит от частоты.  </w:t>
            </w:r>
          </w:p>
          <w:p w:rsidR="00101E84" w:rsidRDefault="00986BCB" w:rsidP="00986BCB">
            <w:pPr>
              <w:jc w:val="both"/>
              <w:rPr>
                <w:rFonts w:ascii="Times New Roman" w:hAnsi="Times New Roman" w:cs="Times New Roman"/>
                <w:sz w:val="28"/>
                <w:szCs w:val="28"/>
              </w:rPr>
            </w:pPr>
            <w:r w:rsidRPr="00986BCB">
              <w:rPr>
                <w:rFonts w:ascii="Times New Roman" w:hAnsi="Times New Roman" w:cs="Times New Roman"/>
                <w:sz w:val="28"/>
                <w:szCs w:val="28"/>
              </w:rPr>
              <w:lastRenderedPageBreak/>
              <w:t>Объясните полученные результаты.</w:t>
            </w:r>
          </w:p>
          <w:p w:rsidR="00986BCB" w:rsidRPr="00101E84" w:rsidRDefault="00986BCB" w:rsidP="00986BCB">
            <w:pPr>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143375" cy="255270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4143375" cy="2552700"/>
                          </a:xfrm>
                          <a:prstGeom prst="rect">
                            <a:avLst/>
                          </a:prstGeom>
                          <a:noFill/>
                          <a:ln w="9525">
                            <a:noFill/>
                            <a:miter lim="800000"/>
                            <a:headEnd/>
                            <a:tailEnd/>
                          </a:ln>
                        </pic:spPr>
                      </pic:pic>
                    </a:graphicData>
                  </a:graphic>
                </wp:inline>
              </w:drawing>
            </w:r>
          </w:p>
        </w:tc>
      </w:tr>
    </w:tbl>
    <w:p w:rsidR="00101E84" w:rsidRDefault="00101E84"/>
    <w:sectPr w:rsidR="00101E8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useFELayout/>
  </w:compat>
  <w:rsids>
    <w:rsidRoot w:val="00101E84"/>
    <w:rsid w:val="00101E84"/>
    <w:rsid w:val="00986B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1E8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01E84"/>
    <w:rPr>
      <w:rFonts w:ascii="Tahoma" w:hAnsi="Tahoma" w:cs="Tahoma"/>
      <w:sz w:val="16"/>
      <w:szCs w:val="16"/>
    </w:rPr>
  </w:style>
  <w:style w:type="table" w:styleId="a5">
    <w:name w:val="Table Grid"/>
    <w:basedOn w:val="a1"/>
    <w:uiPriority w:val="59"/>
    <w:rsid w:val="00101E8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335</Words>
  <Characters>1916</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2024-01-18T03:32:00Z</dcterms:created>
  <dcterms:modified xsi:type="dcterms:W3CDTF">2024-01-18T03:56:00Z</dcterms:modified>
</cp:coreProperties>
</file>